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E20D9" w:rsidRDefault="008E20D9"/>
    <w:p w:rsidR="00CD1240" w:rsidRDefault="00CD1240">
      <w:r>
        <w:t xml:space="preserve">                                    </w:t>
      </w:r>
    </w:p>
    <w:p w:rsidR="00CD1240" w:rsidRDefault="00CD1240">
      <w:r>
        <w:t xml:space="preserve">                                                    INDEPENDENT CONTRACTOR SERVICES AGREEMENT</w:t>
      </w:r>
    </w:p>
    <w:p w:rsidR="00CD1240" w:rsidRDefault="00CD1240">
      <w:r>
        <w:t xml:space="preserve">                                                         (NON-EMPLOYEE COMPENSATION CONTRACT)</w:t>
      </w:r>
    </w:p>
    <w:p w:rsidR="00CD1240" w:rsidRDefault="00CD1240">
      <w:r>
        <w:t xml:space="preserve">This independent Contractor Service Agreement (the </w:t>
      </w:r>
      <w:proofErr w:type="gramStart"/>
      <w:r>
        <w:t>“ Agreement</w:t>
      </w:r>
      <w:proofErr w:type="gramEnd"/>
      <w:r>
        <w:t xml:space="preserve">”) is entered into on this </w:t>
      </w:r>
    </w:p>
    <w:p w:rsidR="00CD1240" w:rsidRDefault="00CD1240">
      <w:r>
        <w:t xml:space="preserve">_______________________by and between__________________________________(Contractor) and </w:t>
      </w:r>
      <w:r w:rsidR="00921577">
        <w:t>(Company Name)</w:t>
      </w:r>
      <w:r>
        <w:t xml:space="preserve"> , a (</w:t>
      </w:r>
      <w:r w:rsidR="00921577">
        <w:t>State</w:t>
      </w:r>
      <w:r>
        <w:t xml:space="preserve">) limited liability company or S Corp (“Client”) for services to be rendered at </w:t>
      </w:r>
      <w:r w:rsidR="00921577">
        <w:t>(Property Address)</w:t>
      </w:r>
      <w:r>
        <w:t>.</w:t>
      </w:r>
    </w:p>
    <w:p w:rsidR="00CD1240" w:rsidRDefault="00CD1240" w:rsidP="00CD1240">
      <w:pPr>
        <w:tabs>
          <w:tab w:val="left" w:pos="9090"/>
        </w:tabs>
      </w:pPr>
      <w:r>
        <w:t>Contractor will commence work on or before_______________ and will perform the same on a daily basis.</w:t>
      </w:r>
    </w:p>
    <w:p w:rsidR="00CD1240" w:rsidRDefault="00CD1240" w:rsidP="00CD1240">
      <w:pPr>
        <w:tabs>
          <w:tab w:val="left" w:pos="9090"/>
        </w:tabs>
      </w:pPr>
      <w:r>
        <w:t>This work shall be completed on or before_________________.</w:t>
      </w:r>
    </w:p>
    <w:p w:rsidR="00CD1240" w:rsidRDefault="00CD1240" w:rsidP="00CD1240">
      <w:pPr>
        <w:tabs>
          <w:tab w:val="left" w:pos="9090"/>
        </w:tabs>
      </w:pPr>
    </w:p>
    <w:p w:rsidR="00CD1240" w:rsidRPr="00CD1240" w:rsidRDefault="00CD1240" w:rsidP="00CD1240">
      <w:pPr>
        <w:pStyle w:val="ListParagraph"/>
        <w:numPr>
          <w:ilvl w:val="0"/>
          <w:numId w:val="1"/>
        </w:numPr>
        <w:tabs>
          <w:tab w:val="left" w:pos="9090"/>
        </w:tabs>
        <w:rPr>
          <w:rFonts w:ascii="Arial Black" w:hAnsi="Arial Black"/>
        </w:rPr>
      </w:pPr>
      <w:r w:rsidRPr="00CD1240">
        <w:rPr>
          <w:rFonts w:ascii="Arial Black" w:hAnsi="Arial Black"/>
        </w:rPr>
        <w:t xml:space="preserve">Independent </w:t>
      </w:r>
      <w:proofErr w:type="gramStart"/>
      <w:r w:rsidRPr="00CD1240">
        <w:rPr>
          <w:rFonts w:ascii="Arial Black" w:hAnsi="Arial Black"/>
        </w:rPr>
        <w:t>Contractor :</w:t>
      </w:r>
      <w:proofErr w:type="gramEnd"/>
      <w:r>
        <w:rPr>
          <w:rFonts w:ascii="Arial Black" w:hAnsi="Arial Black"/>
        </w:rPr>
        <w:t xml:space="preserve"> </w:t>
      </w:r>
      <w:r>
        <w:rPr>
          <w:rFonts w:asciiTheme="majorHAnsi" w:hAnsiTheme="majorHAnsi" w:cstheme="majorHAnsi"/>
        </w:rPr>
        <w:t>Contractor and Client intend this Agreement to  be one of independent contractor and client. Accordingly, Contractor retains the sole right to control or direct the manner in which the services prescribed herein are to be performed.</w:t>
      </w:r>
    </w:p>
    <w:p w:rsidR="00CD1240" w:rsidRDefault="00CD1240" w:rsidP="00CD1240">
      <w:pPr>
        <w:pStyle w:val="ListParagraph"/>
        <w:tabs>
          <w:tab w:val="left" w:pos="9090"/>
        </w:tabs>
        <w:rPr>
          <w:rFonts w:asciiTheme="majorHAnsi" w:hAnsiTheme="majorHAnsi" w:cstheme="majorHAnsi"/>
        </w:rPr>
      </w:pPr>
    </w:p>
    <w:p w:rsidR="008D4F2D" w:rsidRDefault="00CD1240" w:rsidP="00CD1240">
      <w:pPr>
        <w:pStyle w:val="ListParagraph"/>
        <w:tabs>
          <w:tab w:val="left" w:pos="9090"/>
        </w:tabs>
        <w:rPr>
          <w:rFonts w:asciiTheme="majorHAnsi" w:hAnsiTheme="majorHAnsi" w:cstheme="majorHAnsi"/>
        </w:rPr>
      </w:pPr>
      <w:r>
        <w:rPr>
          <w:rFonts w:asciiTheme="majorHAnsi" w:hAnsiTheme="majorHAnsi" w:cstheme="majorHAnsi"/>
        </w:rPr>
        <w:t xml:space="preserve">Subject to the </w:t>
      </w:r>
      <w:r w:rsidR="00205615">
        <w:rPr>
          <w:rFonts w:asciiTheme="majorHAnsi" w:hAnsiTheme="majorHAnsi" w:cstheme="majorHAnsi"/>
        </w:rPr>
        <w:t>foregoing,</w:t>
      </w:r>
      <w:r>
        <w:rPr>
          <w:rFonts w:asciiTheme="majorHAnsi" w:hAnsiTheme="majorHAnsi" w:cstheme="majorHAnsi"/>
        </w:rPr>
        <w:t xml:space="preserve"> Client retains the right </w:t>
      </w:r>
      <w:r w:rsidR="00205615">
        <w:rPr>
          <w:rFonts w:asciiTheme="majorHAnsi" w:hAnsiTheme="majorHAnsi" w:cstheme="majorHAnsi"/>
        </w:rPr>
        <w:t>to inspect, to</w:t>
      </w:r>
      <w:r>
        <w:rPr>
          <w:rFonts w:asciiTheme="majorHAnsi" w:hAnsiTheme="majorHAnsi" w:cstheme="majorHAnsi"/>
        </w:rPr>
        <w:t xml:space="preserve"> stop </w:t>
      </w:r>
      <w:r w:rsidR="00205615">
        <w:rPr>
          <w:rFonts w:asciiTheme="majorHAnsi" w:hAnsiTheme="majorHAnsi" w:cstheme="majorHAnsi"/>
        </w:rPr>
        <w:t>work,</w:t>
      </w:r>
      <w:r>
        <w:rPr>
          <w:rFonts w:asciiTheme="majorHAnsi" w:hAnsiTheme="majorHAnsi" w:cstheme="majorHAnsi"/>
        </w:rPr>
        <w:t xml:space="preserve"> to prescribe </w:t>
      </w:r>
      <w:r w:rsidR="00205615">
        <w:rPr>
          <w:rFonts w:asciiTheme="majorHAnsi" w:hAnsiTheme="majorHAnsi" w:cstheme="majorHAnsi"/>
        </w:rPr>
        <w:t>alterations,</w:t>
      </w:r>
      <w:r>
        <w:rPr>
          <w:rFonts w:asciiTheme="majorHAnsi" w:hAnsiTheme="majorHAnsi" w:cstheme="majorHAnsi"/>
        </w:rPr>
        <w:t xml:space="preserve"> and generally </w:t>
      </w:r>
      <w:r w:rsidR="00205615">
        <w:rPr>
          <w:rFonts w:asciiTheme="majorHAnsi" w:hAnsiTheme="majorHAnsi" w:cstheme="majorHAnsi"/>
        </w:rPr>
        <w:t>to supervise</w:t>
      </w:r>
      <w:r>
        <w:rPr>
          <w:rFonts w:asciiTheme="majorHAnsi" w:hAnsiTheme="majorHAnsi" w:cstheme="majorHAnsi"/>
        </w:rPr>
        <w:t xml:space="preserve"> the work to insure its quality and conformity with that specified </w:t>
      </w:r>
      <w:r w:rsidR="00205615">
        <w:rPr>
          <w:rFonts w:asciiTheme="majorHAnsi" w:hAnsiTheme="majorHAnsi" w:cstheme="majorHAnsi"/>
        </w:rPr>
        <w:t xml:space="preserve">in this Agreement. Contractor and Client understand that it is the Contractor’s sole and complete responsibility to pay all employments taxes, including Federal and State withholding taxes and Social Security, and to obtain insurance, including worker’s compensation coverage and public liability insurance and property damage insurance arising out of or relating to this Agreement. Contractor warrants that upon signing of this Agreement that Contractor has obtain all stated and necessary insurance and that it shall be kept in full force and effect until the completion of the work contracted for herein, and that the Client shall be named as an additional insured on all of the Contractor’s insurance policies. The terms of this Agreement shall apply to and encompass all services rendered by any/all sub-contractors performing services on behalf of the Contractor. To the fullest extent permitted by </w:t>
      </w:r>
      <w:proofErr w:type="gramStart"/>
      <w:r w:rsidR="00205615">
        <w:rPr>
          <w:rFonts w:asciiTheme="majorHAnsi" w:hAnsiTheme="majorHAnsi" w:cstheme="majorHAnsi"/>
        </w:rPr>
        <w:t>law ,</w:t>
      </w:r>
      <w:proofErr w:type="gramEnd"/>
      <w:r w:rsidR="00205615">
        <w:rPr>
          <w:rFonts w:asciiTheme="majorHAnsi" w:hAnsiTheme="majorHAnsi" w:cstheme="majorHAnsi"/>
        </w:rPr>
        <w:t xml:space="preserve"> the  contractor shall indemnify and hold harmless the Client , Client’s representatives, agents and employees for all claim,</w:t>
      </w:r>
      <w:r w:rsidR="007E2D70">
        <w:rPr>
          <w:rFonts w:asciiTheme="majorHAnsi" w:hAnsiTheme="majorHAnsi" w:cstheme="majorHAnsi"/>
        </w:rPr>
        <w:t xml:space="preserve"> </w:t>
      </w:r>
    </w:p>
    <w:p w:rsidR="008D4F2D" w:rsidRDefault="008D4F2D">
      <w:pPr>
        <w:rPr>
          <w:rFonts w:asciiTheme="majorHAnsi" w:hAnsiTheme="majorHAnsi" w:cstheme="majorHAnsi"/>
        </w:rPr>
      </w:pPr>
      <w:r>
        <w:rPr>
          <w:rFonts w:asciiTheme="majorHAnsi" w:hAnsiTheme="majorHAnsi" w:cstheme="majorHAnsi"/>
        </w:rPr>
        <w:br w:type="page"/>
      </w:r>
    </w:p>
    <w:p w:rsidR="008D4F2D" w:rsidRDefault="008D4F2D" w:rsidP="008D4F2D">
      <w:pPr>
        <w:pStyle w:val="ListParagraph"/>
        <w:numPr>
          <w:ilvl w:val="0"/>
          <w:numId w:val="1"/>
        </w:numPr>
        <w:tabs>
          <w:tab w:val="left" w:pos="9090"/>
        </w:tabs>
        <w:rPr>
          <w:rFonts w:asciiTheme="majorHAnsi" w:hAnsiTheme="majorHAnsi" w:cstheme="majorHAnsi"/>
        </w:rPr>
      </w:pPr>
      <w:r w:rsidRPr="008D4F2D">
        <w:rPr>
          <w:rFonts w:asciiTheme="majorHAnsi" w:hAnsiTheme="majorHAnsi" w:cstheme="majorHAnsi"/>
          <w:b/>
        </w:rPr>
        <w:lastRenderedPageBreak/>
        <w:t>Service Provided:</w:t>
      </w:r>
      <w:r>
        <w:rPr>
          <w:rFonts w:asciiTheme="majorHAnsi" w:hAnsiTheme="majorHAnsi" w:cstheme="majorHAnsi"/>
        </w:rPr>
        <w:t xml:space="preserve"> Contractor agrees to perform the services listed in this contract (as contained in Exhibit “A”, attached hereto and made a part hereof by </w:t>
      </w:r>
      <w:r w:rsidR="001D72DE">
        <w:rPr>
          <w:rFonts w:asciiTheme="majorHAnsi" w:hAnsiTheme="majorHAnsi" w:cstheme="majorHAnsi"/>
        </w:rPr>
        <w:t>reference)</w:t>
      </w:r>
      <w:r>
        <w:rPr>
          <w:rFonts w:asciiTheme="majorHAnsi" w:hAnsiTheme="majorHAnsi" w:cstheme="majorHAnsi"/>
        </w:rPr>
        <w:t xml:space="preserve"> on behalf of the Client.</w:t>
      </w:r>
    </w:p>
    <w:p w:rsidR="008D4F2D" w:rsidRDefault="008D4F2D" w:rsidP="008D4F2D">
      <w:pPr>
        <w:pStyle w:val="ListParagraph"/>
        <w:numPr>
          <w:ilvl w:val="0"/>
          <w:numId w:val="1"/>
        </w:numPr>
        <w:tabs>
          <w:tab w:val="left" w:pos="9090"/>
        </w:tabs>
        <w:rPr>
          <w:rFonts w:asciiTheme="majorHAnsi" w:hAnsiTheme="majorHAnsi" w:cstheme="majorHAnsi"/>
        </w:rPr>
      </w:pPr>
      <w:r>
        <w:rPr>
          <w:rFonts w:asciiTheme="majorHAnsi" w:hAnsiTheme="majorHAnsi" w:cstheme="majorHAnsi"/>
          <w:b/>
        </w:rPr>
        <w:t>Project Cost Estimate:</w:t>
      </w:r>
      <w:r w:rsidR="00CF5472">
        <w:rPr>
          <w:rFonts w:asciiTheme="majorHAnsi" w:hAnsiTheme="majorHAnsi" w:cstheme="majorHAnsi"/>
        </w:rPr>
        <w:t xml:space="preserve"> Plumbing estimates for </w:t>
      </w:r>
      <w:r w:rsidR="001D72DE">
        <w:rPr>
          <w:rFonts w:asciiTheme="majorHAnsi" w:hAnsiTheme="majorHAnsi" w:cstheme="majorHAnsi"/>
        </w:rPr>
        <w:t>work,</w:t>
      </w:r>
      <w:r w:rsidR="00CF5472">
        <w:rPr>
          <w:rFonts w:asciiTheme="majorHAnsi" w:hAnsiTheme="majorHAnsi" w:cstheme="majorHAnsi"/>
        </w:rPr>
        <w:t xml:space="preserve"> cost and coordination are approximately __________________________. The contractor shall use the Contractor’s best efforts and make every effort possible to keep costs of work with the stated budget and in an event document.</w:t>
      </w:r>
    </w:p>
    <w:p w:rsidR="00CF5472" w:rsidRDefault="00CF5472" w:rsidP="008D4F2D">
      <w:pPr>
        <w:pStyle w:val="ListParagraph"/>
        <w:numPr>
          <w:ilvl w:val="0"/>
          <w:numId w:val="1"/>
        </w:numPr>
        <w:tabs>
          <w:tab w:val="left" w:pos="9090"/>
        </w:tabs>
        <w:rPr>
          <w:rFonts w:asciiTheme="majorHAnsi" w:hAnsiTheme="majorHAnsi" w:cstheme="majorHAnsi"/>
        </w:rPr>
      </w:pPr>
      <w:r>
        <w:rPr>
          <w:rFonts w:asciiTheme="majorHAnsi" w:hAnsiTheme="majorHAnsi" w:cstheme="majorHAnsi"/>
          <w:b/>
        </w:rPr>
        <w:t>Taxes and Building Permits:</w:t>
      </w:r>
      <w:r>
        <w:rPr>
          <w:rFonts w:asciiTheme="majorHAnsi" w:hAnsiTheme="majorHAnsi" w:cstheme="majorHAnsi"/>
        </w:rPr>
        <w:t xml:space="preserve"> The Contractor understands and agrees that he shall be responsible for all taxes, fees and expenses imposed directly </w:t>
      </w:r>
      <w:r w:rsidR="001D72DE">
        <w:rPr>
          <w:rFonts w:asciiTheme="majorHAnsi" w:hAnsiTheme="majorHAnsi" w:cstheme="majorHAnsi"/>
        </w:rPr>
        <w:t>or indirectly</w:t>
      </w:r>
      <w:r>
        <w:rPr>
          <w:rFonts w:asciiTheme="majorHAnsi" w:hAnsiTheme="majorHAnsi" w:cstheme="majorHAnsi"/>
        </w:rPr>
        <w:t xml:space="preserve"> for its </w:t>
      </w:r>
      <w:r w:rsidR="001D72DE">
        <w:rPr>
          <w:rFonts w:asciiTheme="majorHAnsi" w:hAnsiTheme="majorHAnsi" w:cstheme="majorHAnsi"/>
        </w:rPr>
        <w:t>work,</w:t>
      </w:r>
      <w:r>
        <w:rPr>
          <w:rFonts w:asciiTheme="majorHAnsi" w:hAnsiTheme="majorHAnsi" w:cstheme="majorHAnsi"/>
        </w:rPr>
        <w:t xml:space="preserve"> labor, material and services required to fulfill this contract. The Contractor is responsible for all permits pertaining to the law ordinances and regulations where the work is performed.</w:t>
      </w:r>
    </w:p>
    <w:p w:rsidR="00CF5472" w:rsidRDefault="00CF5472" w:rsidP="008D4F2D">
      <w:pPr>
        <w:pStyle w:val="ListParagraph"/>
        <w:numPr>
          <w:ilvl w:val="0"/>
          <w:numId w:val="1"/>
        </w:numPr>
        <w:tabs>
          <w:tab w:val="left" w:pos="9090"/>
        </w:tabs>
        <w:rPr>
          <w:rFonts w:asciiTheme="majorHAnsi" w:hAnsiTheme="majorHAnsi" w:cstheme="majorHAnsi"/>
        </w:rPr>
      </w:pPr>
      <w:r>
        <w:rPr>
          <w:rFonts w:asciiTheme="majorHAnsi" w:hAnsiTheme="majorHAnsi" w:cstheme="majorHAnsi"/>
          <w:b/>
        </w:rPr>
        <w:t>Inspections:</w:t>
      </w:r>
      <w:r w:rsidR="001D72DE">
        <w:rPr>
          <w:rFonts w:asciiTheme="majorHAnsi" w:hAnsiTheme="majorHAnsi" w:cstheme="majorHAnsi"/>
        </w:rPr>
        <w:t xml:space="preserve"> T</w:t>
      </w:r>
      <w:r>
        <w:rPr>
          <w:rFonts w:asciiTheme="majorHAnsi" w:hAnsiTheme="majorHAnsi" w:cstheme="majorHAnsi"/>
        </w:rPr>
        <w:t>he Contractor shall call for all buildings inspections, meet with the inspectors and ensure that all work contemplated herein passes all required buildings inspections. The Contractor shall</w:t>
      </w:r>
      <w:r w:rsidR="004E4D3D">
        <w:rPr>
          <w:rFonts w:asciiTheme="majorHAnsi" w:hAnsiTheme="majorHAnsi" w:cstheme="majorHAnsi"/>
        </w:rPr>
        <w:t xml:space="preserve"> pay for the entire</w:t>
      </w:r>
      <w:r w:rsidR="001D72DE">
        <w:rPr>
          <w:rFonts w:asciiTheme="majorHAnsi" w:hAnsiTheme="majorHAnsi" w:cstheme="majorHAnsi"/>
        </w:rPr>
        <w:t xml:space="preserve"> cost of any re-work resulting from a failed inspection.</w:t>
      </w:r>
    </w:p>
    <w:p w:rsidR="004E4D3D" w:rsidRPr="001D72DE" w:rsidRDefault="001D72DE" w:rsidP="008D4F2D">
      <w:pPr>
        <w:pStyle w:val="ListParagraph"/>
        <w:numPr>
          <w:ilvl w:val="0"/>
          <w:numId w:val="1"/>
        </w:numPr>
        <w:tabs>
          <w:tab w:val="left" w:pos="9090"/>
        </w:tabs>
        <w:rPr>
          <w:rFonts w:asciiTheme="majorHAnsi" w:hAnsiTheme="majorHAnsi" w:cstheme="majorHAnsi"/>
          <w:b/>
        </w:rPr>
      </w:pPr>
      <w:r w:rsidRPr="001D72DE">
        <w:rPr>
          <w:rFonts w:asciiTheme="majorHAnsi" w:hAnsiTheme="majorHAnsi" w:cstheme="majorHAnsi"/>
          <w:b/>
        </w:rPr>
        <w:t>Clean-up</w:t>
      </w:r>
      <w:r>
        <w:rPr>
          <w:rFonts w:asciiTheme="majorHAnsi" w:hAnsiTheme="majorHAnsi" w:cstheme="majorHAnsi"/>
          <w:b/>
        </w:rPr>
        <w:t xml:space="preserve">: </w:t>
      </w:r>
      <w:r>
        <w:rPr>
          <w:rFonts w:asciiTheme="majorHAnsi" w:hAnsiTheme="majorHAnsi" w:cstheme="majorHAnsi"/>
        </w:rPr>
        <w:t>Contractor will be responsible for cleaning up the job on a daily basis, including all generated construction debris, drink cans, food wrappers, and/or other trash. If the Client may have the job cleaned up on a daily basis and can deduct the reasonable costs against any sums due to the Contractor.</w:t>
      </w:r>
    </w:p>
    <w:p w:rsidR="001D72DE" w:rsidRPr="001D72DE" w:rsidRDefault="001D72DE" w:rsidP="008D4F2D">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Client Approval: </w:t>
      </w:r>
      <w:r>
        <w:rPr>
          <w:rFonts w:asciiTheme="majorHAnsi" w:hAnsiTheme="majorHAnsi" w:cstheme="majorHAnsi"/>
        </w:rPr>
        <w:t>Client will approve Contractor services on the following basis:</w:t>
      </w:r>
    </w:p>
    <w:p w:rsidR="001D72DE" w:rsidRPr="001D72DE" w:rsidRDefault="001D72DE" w:rsidP="001D72DE">
      <w:pPr>
        <w:pStyle w:val="ListParagraph"/>
        <w:numPr>
          <w:ilvl w:val="0"/>
          <w:numId w:val="3"/>
        </w:numPr>
        <w:tabs>
          <w:tab w:val="left" w:pos="9090"/>
        </w:tabs>
        <w:rPr>
          <w:rFonts w:asciiTheme="majorHAnsi" w:hAnsiTheme="majorHAnsi" w:cstheme="majorHAnsi"/>
          <w:b/>
        </w:rPr>
      </w:pPr>
      <w:r>
        <w:rPr>
          <w:rFonts w:asciiTheme="majorHAnsi" w:hAnsiTheme="majorHAnsi" w:cstheme="majorHAnsi"/>
        </w:rPr>
        <w:t>The services meet all governing building codes.</w:t>
      </w:r>
    </w:p>
    <w:p w:rsidR="001D72DE" w:rsidRPr="001D72DE" w:rsidRDefault="001D72DE" w:rsidP="001D72DE">
      <w:pPr>
        <w:pStyle w:val="ListParagraph"/>
        <w:numPr>
          <w:ilvl w:val="0"/>
          <w:numId w:val="3"/>
        </w:numPr>
        <w:tabs>
          <w:tab w:val="left" w:pos="9090"/>
        </w:tabs>
        <w:rPr>
          <w:rFonts w:asciiTheme="majorHAnsi" w:hAnsiTheme="majorHAnsi" w:cstheme="majorHAnsi"/>
          <w:b/>
        </w:rPr>
      </w:pPr>
      <w:r>
        <w:rPr>
          <w:rFonts w:asciiTheme="majorHAnsi" w:hAnsiTheme="majorHAnsi" w:cstheme="majorHAnsi"/>
        </w:rPr>
        <w:t>All required building permit inspections have been completed and passed.</w:t>
      </w:r>
    </w:p>
    <w:p w:rsidR="001D72DE" w:rsidRPr="001D72DE" w:rsidRDefault="001D72DE" w:rsidP="001D72DE">
      <w:pPr>
        <w:pStyle w:val="ListParagraph"/>
        <w:numPr>
          <w:ilvl w:val="0"/>
          <w:numId w:val="3"/>
        </w:numPr>
        <w:tabs>
          <w:tab w:val="left" w:pos="9090"/>
        </w:tabs>
        <w:rPr>
          <w:rFonts w:asciiTheme="majorHAnsi" w:hAnsiTheme="majorHAnsi" w:cstheme="majorHAnsi"/>
          <w:b/>
        </w:rPr>
      </w:pPr>
      <w:r>
        <w:rPr>
          <w:rFonts w:asciiTheme="majorHAnsi" w:hAnsiTheme="majorHAnsi" w:cstheme="majorHAnsi"/>
        </w:rPr>
        <w:t>The services have been completed including all punch-out work as agreed.</w:t>
      </w:r>
    </w:p>
    <w:p w:rsidR="001D72DE" w:rsidRPr="001E11A4" w:rsidRDefault="001D72DE" w:rsidP="001D72DE">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Invoicing and Payment: </w:t>
      </w:r>
      <w:r>
        <w:rPr>
          <w:rFonts w:asciiTheme="majorHAnsi" w:hAnsiTheme="majorHAnsi" w:cstheme="majorHAnsi"/>
        </w:rPr>
        <w:t>See the payment schedule as contained in Exhibit “B”, attached hereto and made a part hereof by reference.</w:t>
      </w:r>
    </w:p>
    <w:p w:rsidR="001E11A4" w:rsidRPr="001E11A4" w:rsidRDefault="001E11A4" w:rsidP="001D72DE">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Change Orders: </w:t>
      </w:r>
      <w:r>
        <w:rPr>
          <w:rFonts w:asciiTheme="majorHAnsi" w:hAnsiTheme="majorHAnsi" w:cstheme="majorHAnsi"/>
        </w:rPr>
        <w:t>The Contractor understands and agrees that no change orders or contract additions may be made unless agreed to in writing by the Client and Contractor. This includes but is not limited to alterations, additions, or small changes made in the work. If any additional or method of performance. If any additional work is performed and not covered in this Agreement, the Contractor proceeds at the Contractor’s own risk and expense and hereby waives any right to reimbursement or contribution from the Client, in addition to waiving any other rights that may become available to the Contractor to be compensated for the additional work.</w:t>
      </w:r>
    </w:p>
    <w:p w:rsidR="001E11A4" w:rsidRPr="00F02F54" w:rsidRDefault="001E11A4" w:rsidP="001D72DE">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Cancellation: </w:t>
      </w:r>
      <w:r>
        <w:rPr>
          <w:rFonts w:asciiTheme="majorHAnsi" w:hAnsiTheme="majorHAnsi" w:cstheme="majorHAnsi"/>
        </w:rPr>
        <w:t>The Client may, without any further obligation or penalty,(</w:t>
      </w:r>
      <w:proofErr w:type="spellStart"/>
      <w:r>
        <w:rPr>
          <w:rFonts w:asciiTheme="majorHAnsi" w:hAnsiTheme="majorHAnsi" w:cstheme="majorHAnsi"/>
        </w:rPr>
        <w:t>i</w:t>
      </w:r>
      <w:proofErr w:type="spellEnd"/>
      <w:r>
        <w:rPr>
          <w:rFonts w:asciiTheme="majorHAnsi" w:hAnsiTheme="majorHAnsi" w:cstheme="majorHAnsi"/>
        </w:rPr>
        <w:t xml:space="preserve"> ) cancel any of the services in this contract which have not been completed by the Contractor within the specified time frame and / or </w:t>
      </w:r>
      <w:r w:rsidR="00F02F54">
        <w:rPr>
          <w:rFonts w:asciiTheme="majorHAnsi" w:hAnsiTheme="majorHAnsi" w:cstheme="majorHAnsi"/>
        </w:rPr>
        <w:t xml:space="preserve">( ii ) cancel, at any time, any of services in this Agreement which have not yet been started by the Contractor. Upon such cancellation, the Contractor shall only entitled to compensation for the work performed. No compensation will be due for any and all of </w:t>
      </w:r>
      <w:proofErr w:type="gramStart"/>
      <w:r w:rsidR="00F02F54">
        <w:rPr>
          <w:rFonts w:asciiTheme="majorHAnsi" w:hAnsiTheme="majorHAnsi" w:cstheme="majorHAnsi"/>
        </w:rPr>
        <w:t xml:space="preserve">( </w:t>
      </w:r>
      <w:proofErr w:type="spellStart"/>
      <w:r w:rsidR="00F02F54">
        <w:rPr>
          <w:rFonts w:asciiTheme="majorHAnsi" w:hAnsiTheme="majorHAnsi" w:cstheme="majorHAnsi"/>
        </w:rPr>
        <w:t>i</w:t>
      </w:r>
      <w:proofErr w:type="spellEnd"/>
      <w:proofErr w:type="gramEnd"/>
      <w:r w:rsidR="00F02F54">
        <w:rPr>
          <w:rFonts w:asciiTheme="majorHAnsi" w:hAnsiTheme="majorHAnsi" w:cstheme="majorHAnsi"/>
        </w:rPr>
        <w:t xml:space="preserve"> ) the work that has not  been started, and ( ii ) the portion of  the work that is remaining to be completed.</w:t>
      </w:r>
    </w:p>
    <w:p w:rsidR="00F02F54" w:rsidRPr="003C52CF" w:rsidRDefault="00F02F54" w:rsidP="001D72DE">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Penalties: </w:t>
      </w:r>
      <w:r>
        <w:rPr>
          <w:rFonts w:asciiTheme="majorHAnsi" w:hAnsiTheme="majorHAnsi" w:cstheme="majorHAnsi"/>
        </w:rPr>
        <w:t xml:space="preserve">If the Contractor delays completion of the work beyond___________ the aforementioned date, the Client may reduce the Contractor’s fee by the sum of $100 for each day the Contractor delays completion of the work beyond the aforementioned date. Or if the payment has already been </w:t>
      </w:r>
      <w:proofErr w:type="gramStart"/>
      <w:r>
        <w:rPr>
          <w:rFonts w:asciiTheme="majorHAnsi" w:hAnsiTheme="majorHAnsi" w:cstheme="majorHAnsi"/>
        </w:rPr>
        <w:t>made,  the</w:t>
      </w:r>
      <w:proofErr w:type="gramEnd"/>
      <w:r>
        <w:rPr>
          <w:rFonts w:asciiTheme="majorHAnsi" w:hAnsiTheme="majorHAnsi" w:cstheme="majorHAnsi"/>
        </w:rPr>
        <w:t xml:space="preserve"> Contractor shall reimburse to the Client the sum of $100 for each day the Contractor delays completion of the work beyond the aforementioned date</w:t>
      </w:r>
      <w:r w:rsidR="003C52CF">
        <w:rPr>
          <w:rFonts w:asciiTheme="majorHAnsi" w:hAnsiTheme="majorHAnsi" w:cstheme="majorHAnsi"/>
        </w:rPr>
        <w:t>. The completion</w:t>
      </w:r>
      <w:r>
        <w:rPr>
          <w:rFonts w:asciiTheme="majorHAnsi" w:hAnsiTheme="majorHAnsi" w:cstheme="majorHAnsi"/>
        </w:rPr>
        <w:t xml:space="preserve"> may be adjusted for changes orders, if in a signed writing between the Contractor and the Client.</w:t>
      </w:r>
    </w:p>
    <w:p w:rsidR="003C52CF" w:rsidRDefault="003C52CF" w:rsidP="003C52CF">
      <w:pPr>
        <w:tabs>
          <w:tab w:val="left" w:pos="9090"/>
        </w:tabs>
        <w:ind w:left="360"/>
        <w:rPr>
          <w:rFonts w:asciiTheme="majorHAnsi" w:hAnsiTheme="majorHAnsi" w:cstheme="majorHAnsi"/>
          <w:b/>
        </w:rPr>
      </w:pPr>
    </w:p>
    <w:p w:rsidR="003C52CF" w:rsidRDefault="003C52CF" w:rsidP="003C52CF">
      <w:pPr>
        <w:tabs>
          <w:tab w:val="left" w:pos="9090"/>
        </w:tabs>
        <w:ind w:left="360"/>
        <w:rPr>
          <w:rFonts w:asciiTheme="majorHAnsi" w:hAnsiTheme="majorHAnsi" w:cstheme="majorHAnsi"/>
          <w:b/>
        </w:rPr>
      </w:pPr>
    </w:p>
    <w:p w:rsidR="003C52CF" w:rsidRDefault="003C52CF" w:rsidP="003C52CF">
      <w:pPr>
        <w:tabs>
          <w:tab w:val="left" w:pos="9090"/>
        </w:tabs>
        <w:ind w:left="360"/>
        <w:rPr>
          <w:rFonts w:asciiTheme="majorHAnsi" w:hAnsiTheme="majorHAnsi" w:cstheme="majorHAnsi"/>
          <w:b/>
        </w:rPr>
      </w:pPr>
    </w:p>
    <w:p w:rsidR="003C52CF" w:rsidRDefault="003C52CF" w:rsidP="003C52CF">
      <w:pPr>
        <w:tabs>
          <w:tab w:val="left" w:pos="9090"/>
        </w:tabs>
        <w:ind w:left="360"/>
        <w:rPr>
          <w:rFonts w:asciiTheme="majorHAnsi" w:hAnsiTheme="majorHAnsi" w:cstheme="majorHAnsi"/>
          <w:b/>
        </w:rPr>
      </w:pPr>
    </w:p>
    <w:p w:rsidR="003C52CF" w:rsidRPr="005D0D37" w:rsidRDefault="003C52CF" w:rsidP="003C52CF">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Warranty: </w:t>
      </w:r>
      <w:r w:rsidRPr="003C52CF">
        <w:rPr>
          <w:rFonts w:asciiTheme="majorHAnsi" w:hAnsiTheme="majorHAnsi" w:cstheme="majorHAnsi"/>
        </w:rPr>
        <w:t xml:space="preserve">The Contractor warrants all services for one year after completion, </w:t>
      </w:r>
      <w:proofErr w:type="gramStart"/>
      <w:r w:rsidRPr="003C52CF">
        <w:rPr>
          <w:rFonts w:asciiTheme="majorHAnsi" w:hAnsiTheme="majorHAnsi" w:cstheme="majorHAnsi"/>
        </w:rPr>
        <w:t>If</w:t>
      </w:r>
      <w:proofErr w:type="gramEnd"/>
      <w:r w:rsidRPr="003C52CF">
        <w:rPr>
          <w:rFonts w:asciiTheme="majorHAnsi" w:hAnsiTheme="majorHAnsi" w:cstheme="majorHAnsi"/>
        </w:rPr>
        <w:t xml:space="preserve"> any item</w:t>
      </w:r>
      <w:r>
        <w:rPr>
          <w:rFonts w:asciiTheme="majorHAnsi" w:hAnsiTheme="majorHAnsi" w:cstheme="majorHAnsi"/>
          <w:b/>
        </w:rPr>
        <w:t xml:space="preserve"> </w:t>
      </w:r>
      <w:r w:rsidRPr="003C52CF">
        <w:rPr>
          <w:rFonts w:asciiTheme="majorHAnsi" w:hAnsiTheme="majorHAnsi" w:cstheme="majorHAnsi"/>
        </w:rPr>
        <w:t>develops a problem within one year of</w:t>
      </w:r>
      <w:r>
        <w:rPr>
          <w:rFonts w:asciiTheme="majorHAnsi" w:hAnsiTheme="majorHAnsi" w:cstheme="majorHAnsi"/>
          <w:b/>
        </w:rPr>
        <w:t xml:space="preserve"> </w:t>
      </w:r>
      <w:r>
        <w:rPr>
          <w:rFonts w:asciiTheme="majorHAnsi" w:hAnsiTheme="majorHAnsi" w:cstheme="majorHAnsi"/>
        </w:rPr>
        <w:t>completion, the Contractor shall repair it within three (3) business day of being notified by the Client, at no additional expense to the Client. If the Contractor does not make the requested repairs within three (#) business days, the client may have a third party complete the repairs, and the Client may charge the Contractor for all reasonable costs incurred to complete repairs.</w:t>
      </w:r>
    </w:p>
    <w:p w:rsidR="005D0D37" w:rsidRPr="005D0D37" w:rsidRDefault="005D0D37" w:rsidP="003C52CF">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Waiver: </w:t>
      </w:r>
      <w:r>
        <w:rPr>
          <w:rFonts w:asciiTheme="majorHAnsi" w:hAnsiTheme="majorHAnsi" w:cstheme="majorHAnsi"/>
        </w:rPr>
        <w:t>Failure of the Client to insist upon strict compliance of any of the provisions of this Agreement shall not constitute a waiver of any violation, not shall any partial payment outside of the “payment schedule” be deemed as a waiver of any of the Client’s rights to strict compliance with any other of the terms of this Agreement.</w:t>
      </w:r>
    </w:p>
    <w:p w:rsidR="005D0D37" w:rsidRPr="005D0D37" w:rsidRDefault="005D0D37" w:rsidP="003C52CF">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Address: </w:t>
      </w:r>
      <w:r>
        <w:rPr>
          <w:rFonts w:asciiTheme="majorHAnsi" w:hAnsiTheme="majorHAnsi" w:cstheme="majorHAnsi"/>
        </w:rPr>
        <w:t>The Contractor herewith provides to Client the true and correct residence address, home phone number, and Federal Employer Identification Number or Social Security Number.</w:t>
      </w:r>
    </w:p>
    <w:p w:rsidR="001E66A3" w:rsidRPr="001E66A3" w:rsidRDefault="005D0D37" w:rsidP="001E66A3">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 xml:space="preserve">Arbitration: </w:t>
      </w:r>
      <w:r>
        <w:rPr>
          <w:rFonts w:asciiTheme="majorHAnsi" w:hAnsiTheme="majorHAnsi" w:cstheme="majorHAnsi"/>
        </w:rPr>
        <w:t xml:space="preserve">The Client and Contractor agree that, if any controversy or claim arising out of or relating to this Agreement cannot be settle through direct discussions, they shall endeavor first to settle the controversy or claim by a mediation administered by JAMS under its applicable rules. IF THE CONTROVERSY OR CLAIM IS NOT OTHERWISE RESOLVED THOUGH DIRECT DISCUSSION OR </w:t>
      </w:r>
      <w:r w:rsidR="001E66A3">
        <w:rPr>
          <w:rFonts w:asciiTheme="majorHAnsi" w:hAnsiTheme="majorHAnsi" w:cstheme="majorHAnsi"/>
        </w:rPr>
        <w:t>MEDIATION,</w:t>
      </w:r>
      <w:r>
        <w:rPr>
          <w:rFonts w:asciiTheme="majorHAnsi" w:hAnsiTheme="majorHAnsi" w:cstheme="majorHAnsi"/>
        </w:rPr>
        <w:t xml:space="preserve"> THE PARTIES AGREE THAT IT SHALL THEN BE RESOLVED BY FINAL AND BIDDING ARBITRATION ADMINISTRARED BY JAMS ACCORDANCE WITH ITS STREAMLINED ARBITRATION RULES AND </w:t>
      </w:r>
      <w:r w:rsidR="001E66A3">
        <w:rPr>
          <w:rFonts w:asciiTheme="majorHAnsi" w:hAnsiTheme="majorHAnsi" w:cstheme="majorHAnsi"/>
        </w:rPr>
        <w:t>PROCEDURES OR SUBSEQUENT VERSIONS THEREOF (THE “JAMS RULE “). THE JAMS RULE SELECTION OR FOR ARBITRATION SHALL BE FOLLOWED, EXCEPT THAT THE ARBITRATOR SHALL BE AN ARBITRATOR LICENSED TO PRACTICE LAW IN MARYLAND OR A RETIRED JUDGE. ALL PROCEEDING BROUGHT PURSUANT TO THIS PHARAGRAPH WILL BE CONDUCTED IN THE CITY OF BALTIMORE. THE PARTIES AGREE THAT THE REMEDY FOR ANY CLAIM BROUGHT PURSUANT TO THIS AGREEMENT SHALL BE LIMITED TO ACTUAL DAMAGES,AND IN NO EVENT SHALL ANY PARTY BE ENTITLED TO RECOVER PUNITIVE OR EXEMPLARY DAMAGES OR TO RESCIND THIS AGREEMENT OR SEEK INJUCTIVE OR ANY OTHER EQUITABLE RELIEF.</w:t>
      </w:r>
    </w:p>
    <w:p w:rsidR="001E66A3" w:rsidRPr="001E66A3" w:rsidRDefault="001E66A3" w:rsidP="001E66A3">
      <w:pPr>
        <w:pStyle w:val="ListParagraph"/>
        <w:numPr>
          <w:ilvl w:val="0"/>
          <w:numId w:val="1"/>
        </w:numPr>
        <w:tabs>
          <w:tab w:val="left" w:pos="9090"/>
        </w:tabs>
        <w:rPr>
          <w:rFonts w:asciiTheme="majorHAnsi" w:hAnsiTheme="majorHAnsi" w:cstheme="majorHAnsi"/>
          <w:b/>
        </w:rPr>
      </w:pPr>
      <w:r>
        <w:rPr>
          <w:rFonts w:asciiTheme="majorHAnsi" w:hAnsiTheme="majorHAnsi" w:cstheme="majorHAnsi"/>
          <w:b/>
        </w:rPr>
        <w:t>Controlling Law:</w:t>
      </w:r>
      <w:r>
        <w:rPr>
          <w:rFonts w:asciiTheme="majorHAnsi" w:hAnsiTheme="majorHAnsi" w:cstheme="majorHAnsi"/>
        </w:rPr>
        <w:t xml:space="preserve"> </w:t>
      </w:r>
    </w:p>
    <w:p w:rsidR="004F3D33" w:rsidRPr="004F3D33" w:rsidRDefault="001E66A3" w:rsidP="001E66A3">
      <w:pPr>
        <w:pStyle w:val="ListParagraph"/>
        <w:numPr>
          <w:ilvl w:val="0"/>
          <w:numId w:val="5"/>
        </w:numPr>
        <w:tabs>
          <w:tab w:val="left" w:pos="9090"/>
        </w:tabs>
        <w:rPr>
          <w:rFonts w:asciiTheme="majorHAnsi" w:hAnsiTheme="majorHAnsi" w:cstheme="majorHAnsi"/>
          <w:b/>
        </w:rPr>
      </w:pPr>
      <w:r w:rsidRPr="001E66A3">
        <w:rPr>
          <w:rFonts w:asciiTheme="majorHAnsi" w:hAnsiTheme="majorHAnsi" w:cstheme="majorHAnsi"/>
        </w:rPr>
        <w:t xml:space="preserve">THIS AGREEMENT </w:t>
      </w:r>
      <w:r>
        <w:rPr>
          <w:rFonts w:asciiTheme="majorHAnsi" w:hAnsiTheme="majorHAnsi" w:cstheme="majorHAnsi"/>
        </w:rPr>
        <w:t>SHALL BE GOVERNED AND CONSTRUED IN ACCORDANCE WITH THE INTERNAL LAWS OF THE STATE OF MARYLAND APPLICABLE TO CONTRACTS ENTERED INTO AND FULLY TO BE PERFORMED THEREIN. TO THE EXTENT THE ARBITRATION PROVISIONS OF THIS AGREEMENT ARE NOT ENFORCED OR COURT PROCEEDING ARE OTHERWISE R</w:t>
      </w:r>
      <w:r w:rsidR="004F3D33">
        <w:rPr>
          <w:rFonts w:asciiTheme="majorHAnsi" w:hAnsiTheme="majorHAnsi" w:cstheme="majorHAnsi"/>
        </w:rPr>
        <w:t>EQUIRED,COMMENCED OR MAINTAINED,THE PARTIES CONSENT AND AGREE TO THE EXCLUSIVE JURISDICTION AND VENUE OF THE STATE AND FEDERAL COURTS HAVING JURISDICTION OVER BALTIMORE CITY ,MARYLAND, WITH RESPECT TO ANY ACTION THAT ANY PARTY DESIRES TO COMMENCE ARISING OUT OF OR IN CONNECTION WITH THIS AGREMENT OR ANY BREACH OR ALLEGED BREACH OF ANY PROVISION OF THIS AGREEMENT, AND ALL PARTIES WAIVE ANY OBJECTION AS TO IMPROPER VENUE OR THAT ANY STATE OR FEDERAL COURT OF MARYLAND IS AN INCONVENNIENT FORUM.</w:t>
      </w:r>
    </w:p>
    <w:p w:rsidR="004F3D33" w:rsidRPr="004F3D33" w:rsidRDefault="004F3D33" w:rsidP="004F3D33">
      <w:pPr>
        <w:pStyle w:val="ListParagraph"/>
        <w:tabs>
          <w:tab w:val="left" w:pos="9090"/>
        </w:tabs>
        <w:ind w:left="1080"/>
        <w:rPr>
          <w:rFonts w:asciiTheme="majorHAnsi" w:hAnsiTheme="majorHAnsi" w:cstheme="majorHAnsi"/>
          <w:b/>
        </w:rPr>
      </w:pPr>
    </w:p>
    <w:p w:rsidR="004F3D33" w:rsidRDefault="004F3D33" w:rsidP="004F3D33">
      <w:pPr>
        <w:tabs>
          <w:tab w:val="left" w:pos="9090"/>
        </w:tabs>
        <w:rPr>
          <w:rFonts w:asciiTheme="majorHAnsi" w:hAnsiTheme="majorHAnsi" w:cstheme="majorHAnsi"/>
        </w:rPr>
      </w:pPr>
    </w:p>
    <w:p w:rsidR="004F3D33" w:rsidRDefault="004F3D33" w:rsidP="004F3D33">
      <w:pPr>
        <w:tabs>
          <w:tab w:val="left" w:pos="9090"/>
        </w:tabs>
        <w:rPr>
          <w:rFonts w:asciiTheme="majorHAnsi" w:hAnsiTheme="majorHAnsi" w:cstheme="majorHAnsi"/>
        </w:rPr>
      </w:pPr>
    </w:p>
    <w:p w:rsidR="004F3D33" w:rsidRDefault="004F3D33" w:rsidP="004F3D33">
      <w:pPr>
        <w:tabs>
          <w:tab w:val="left" w:pos="9090"/>
        </w:tabs>
        <w:rPr>
          <w:rFonts w:asciiTheme="majorHAnsi" w:hAnsiTheme="majorHAnsi" w:cstheme="majorHAnsi"/>
        </w:rPr>
      </w:pPr>
    </w:p>
    <w:p w:rsidR="004F3D33" w:rsidRDefault="004F3D33" w:rsidP="004F3D33">
      <w:pPr>
        <w:tabs>
          <w:tab w:val="left" w:pos="9090"/>
        </w:tabs>
        <w:rPr>
          <w:rFonts w:asciiTheme="majorHAnsi" w:hAnsiTheme="majorHAnsi" w:cstheme="majorHAnsi"/>
        </w:rPr>
      </w:pPr>
    </w:p>
    <w:p w:rsidR="001E66A3" w:rsidRPr="00C734B2" w:rsidRDefault="004F3D33" w:rsidP="004F3D33">
      <w:pPr>
        <w:pStyle w:val="ListParagraph"/>
        <w:numPr>
          <w:ilvl w:val="0"/>
          <w:numId w:val="5"/>
        </w:numPr>
        <w:tabs>
          <w:tab w:val="left" w:pos="9090"/>
        </w:tabs>
        <w:rPr>
          <w:rFonts w:asciiTheme="majorHAnsi" w:hAnsiTheme="majorHAnsi" w:cstheme="majorHAnsi"/>
          <w:b/>
        </w:rPr>
      </w:pPr>
      <w:r w:rsidRPr="004F3D33">
        <w:rPr>
          <w:rFonts w:asciiTheme="majorHAnsi" w:hAnsiTheme="majorHAnsi" w:cstheme="majorHAnsi"/>
        </w:rPr>
        <w:t>Nothing in this Agreement shall be construed to required commission of any act contrary to law, and in the event of any conflict between any provision of this Agreement any present or future</w:t>
      </w:r>
      <w:r>
        <w:rPr>
          <w:rFonts w:asciiTheme="majorHAnsi" w:hAnsiTheme="majorHAnsi" w:cstheme="majorHAnsi"/>
        </w:rPr>
        <w:t xml:space="preserve"> statute, law, ordinance or regulation, the latter shall prevail and the provision of this Agreement affected thereby shall be modified only to the extent necessary to bring it within legal requ</w:t>
      </w:r>
      <w:r w:rsidR="00C734B2">
        <w:rPr>
          <w:rFonts w:asciiTheme="majorHAnsi" w:hAnsiTheme="majorHAnsi" w:cstheme="majorHAnsi"/>
        </w:rPr>
        <w:t>irements, such provision shall be deemed sicken and served from this Agreement and the remaining terms of this Agreement shall continue in full force and effect.</w:t>
      </w:r>
    </w:p>
    <w:p w:rsidR="00C734B2" w:rsidRPr="00C734B2" w:rsidRDefault="00C734B2" w:rsidP="00C734B2">
      <w:pPr>
        <w:pStyle w:val="ListParagraph"/>
        <w:numPr>
          <w:ilvl w:val="0"/>
          <w:numId w:val="1"/>
        </w:numPr>
        <w:tabs>
          <w:tab w:val="left" w:pos="9090"/>
        </w:tabs>
        <w:rPr>
          <w:rFonts w:asciiTheme="majorHAnsi" w:hAnsiTheme="majorHAnsi" w:cstheme="majorHAnsi"/>
          <w:b/>
        </w:rPr>
      </w:pPr>
      <w:r>
        <w:rPr>
          <w:rFonts w:asciiTheme="majorHAnsi" w:hAnsiTheme="majorHAnsi" w:cstheme="majorHAnsi"/>
        </w:rPr>
        <w:t>Time is of the essence of this Agreement.</w:t>
      </w:r>
    </w:p>
    <w:p w:rsidR="00C734B2" w:rsidRPr="00C734B2" w:rsidRDefault="00C734B2" w:rsidP="00C734B2">
      <w:pPr>
        <w:pStyle w:val="ListParagraph"/>
        <w:numPr>
          <w:ilvl w:val="0"/>
          <w:numId w:val="1"/>
        </w:numPr>
        <w:tabs>
          <w:tab w:val="left" w:pos="9090"/>
        </w:tabs>
        <w:rPr>
          <w:rFonts w:asciiTheme="majorHAnsi" w:hAnsiTheme="majorHAnsi" w:cstheme="majorHAnsi"/>
          <w:b/>
        </w:rPr>
      </w:pPr>
      <w:r>
        <w:rPr>
          <w:rFonts w:asciiTheme="majorHAnsi" w:hAnsiTheme="majorHAnsi" w:cstheme="majorHAnsi"/>
        </w:rPr>
        <w:t>No Rule of Construction against the Drafter. Any rule of construction to the effect of any ambiguity is to be resolved against the drafting parties shall not be applied to the interpretation of this Agreement.</w:t>
      </w:r>
    </w:p>
    <w:p w:rsidR="00C734B2" w:rsidRPr="00693439" w:rsidRDefault="00C734B2" w:rsidP="00C734B2">
      <w:pPr>
        <w:pStyle w:val="ListParagraph"/>
        <w:numPr>
          <w:ilvl w:val="0"/>
          <w:numId w:val="1"/>
        </w:numPr>
        <w:tabs>
          <w:tab w:val="left" w:pos="9090"/>
        </w:tabs>
        <w:rPr>
          <w:rFonts w:asciiTheme="majorHAnsi" w:hAnsiTheme="majorHAnsi" w:cstheme="majorHAnsi"/>
          <w:b/>
        </w:rPr>
      </w:pPr>
      <w:r w:rsidRPr="00693439">
        <w:rPr>
          <w:rFonts w:asciiTheme="majorHAnsi" w:hAnsiTheme="majorHAnsi" w:cstheme="majorHAnsi"/>
          <w:b/>
        </w:rPr>
        <w:t>Entire Agreement:</w:t>
      </w:r>
      <w:r>
        <w:rPr>
          <w:rFonts w:asciiTheme="majorHAnsi" w:hAnsiTheme="majorHAnsi" w:cstheme="majorHAnsi"/>
        </w:rPr>
        <w:t xml:space="preserve"> The Agreement constitutes and represents the entire Agreement between the Client and the Contractor, and supersedes and extinguishes all prior agreements, understandings, representations, warranties and arrangements of any nature ,whether oral or written, between the parties relating to the work to be performed hereunder. The Agreement shall be binding upon and inure to the benefit of the </w:t>
      </w:r>
      <w:r w:rsidR="00693439">
        <w:rPr>
          <w:rFonts w:asciiTheme="majorHAnsi" w:hAnsiTheme="majorHAnsi" w:cstheme="majorHAnsi"/>
        </w:rPr>
        <w:t>parties and their respective successors and permitted assigns. The Agreement is not for the benefit of any other person, and no other person shall have any right under the Agreement against either party.</w:t>
      </w:r>
    </w:p>
    <w:p w:rsidR="00693439" w:rsidRPr="00693439" w:rsidRDefault="00693439" w:rsidP="00C734B2">
      <w:pPr>
        <w:pStyle w:val="ListParagraph"/>
        <w:numPr>
          <w:ilvl w:val="0"/>
          <w:numId w:val="1"/>
        </w:numPr>
        <w:tabs>
          <w:tab w:val="left" w:pos="9090"/>
        </w:tabs>
        <w:rPr>
          <w:rFonts w:asciiTheme="majorHAnsi" w:hAnsiTheme="majorHAnsi" w:cstheme="majorHAnsi"/>
          <w:b/>
        </w:rPr>
      </w:pPr>
      <w:r w:rsidRPr="00693439">
        <w:rPr>
          <w:rFonts w:asciiTheme="majorHAnsi" w:hAnsiTheme="majorHAnsi" w:cstheme="majorHAnsi"/>
          <w:b/>
        </w:rPr>
        <w:t>Special Stipulations:</w:t>
      </w:r>
      <w:r>
        <w:rPr>
          <w:rFonts w:asciiTheme="majorHAnsi" w:hAnsiTheme="majorHAnsi" w:cstheme="majorHAnsi"/>
        </w:rPr>
        <w:t xml:space="preserve"> The following stipulations, if in conflict with any of the preceding, shall control:</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The Contractor and any/all sub-contractors rendering services on behalf of the contractor waives his/her right to hold the Client liable for any and all injuries occurring as a result of services rendered.</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IN WITNESS WHEREOF, all of the parties hereto affix their hands and seals.</w:t>
      </w:r>
    </w:p>
    <w:p w:rsidR="00693439" w:rsidRDefault="00693439" w:rsidP="00693439">
      <w:pPr>
        <w:pStyle w:val="ListParagraph"/>
        <w:tabs>
          <w:tab w:val="left" w:pos="9090"/>
        </w:tabs>
        <w:rPr>
          <w:rFonts w:asciiTheme="majorHAnsi" w:hAnsiTheme="majorHAnsi" w:cstheme="majorHAnsi"/>
        </w:rPr>
      </w:pP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Client Date:</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Contractor Date:</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Social Security or Federal ID #:_________________________</w:t>
      </w:r>
    </w:p>
    <w:p w:rsidR="00693439" w:rsidRDefault="00693439" w:rsidP="00693439">
      <w:pPr>
        <w:pStyle w:val="ListParagraph"/>
        <w:tabs>
          <w:tab w:val="left" w:pos="9090"/>
        </w:tabs>
        <w:rPr>
          <w:rFonts w:asciiTheme="majorHAnsi" w:hAnsiTheme="majorHAnsi" w:cstheme="majorHAnsi"/>
        </w:rPr>
      </w:pPr>
      <w:proofErr w:type="gramStart"/>
      <w:r>
        <w:rPr>
          <w:rFonts w:asciiTheme="majorHAnsi" w:hAnsiTheme="majorHAnsi" w:cstheme="majorHAnsi"/>
        </w:rPr>
        <w:t>Address:_</w:t>
      </w:r>
      <w:proofErr w:type="gramEnd"/>
      <w:r>
        <w:rPr>
          <w:rFonts w:asciiTheme="majorHAnsi" w:hAnsiTheme="majorHAnsi" w:cstheme="majorHAnsi"/>
        </w:rPr>
        <w:t>_________________________________________</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EXHIBIT “A” SERVICES PROVIDED</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EXHIBIT “B” PAYMENT SCHEDULE</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EXHIBIT “C” INSURANCE AGREEMENT</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 xml:space="preserve">Cost for services and labor rendered </w:t>
      </w:r>
      <w:proofErr w:type="gramStart"/>
      <w:r>
        <w:rPr>
          <w:rFonts w:asciiTheme="majorHAnsi" w:hAnsiTheme="majorHAnsi" w:cstheme="majorHAnsi"/>
        </w:rPr>
        <w:t>is :</w:t>
      </w:r>
      <w:proofErr w:type="gramEnd"/>
      <w:r>
        <w:rPr>
          <w:rFonts w:asciiTheme="majorHAnsi" w:hAnsiTheme="majorHAnsi" w:cstheme="majorHAnsi"/>
        </w:rPr>
        <w:t xml:space="preserve"> $_____________</w:t>
      </w:r>
    </w:p>
    <w:p w:rsidR="00693439" w:rsidRDefault="00693439" w:rsidP="00693439">
      <w:pPr>
        <w:pStyle w:val="ListParagraph"/>
        <w:tabs>
          <w:tab w:val="left" w:pos="9090"/>
        </w:tabs>
        <w:rPr>
          <w:rFonts w:asciiTheme="majorHAnsi" w:hAnsiTheme="majorHAnsi" w:cstheme="majorHAnsi"/>
        </w:rPr>
      </w:pPr>
      <w:r>
        <w:rPr>
          <w:rFonts w:asciiTheme="majorHAnsi" w:hAnsiTheme="majorHAnsi" w:cstheme="majorHAnsi"/>
        </w:rPr>
        <w:t xml:space="preserve">Total cost for the services contained in this Agreement including labor and material </w:t>
      </w:r>
      <w:proofErr w:type="gramStart"/>
      <w:r>
        <w:rPr>
          <w:rFonts w:asciiTheme="majorHAnsi" w:hAnsiTheme="majorHAnsi" w:cstheme="majorHAnsi"/>
        </w:rPr>
        <w:t>is:$</w:t>
      </w:r>
      <w:proofErr w:type="gramEnd"/>
      <w:r>
        <w:rPr>
          <w:rFonts w:asciiTheme="majorHAnsi" w:hAnsiTheme="majorHAnsi" w:cstheme="majorHAnsi"/>
        </w:rPr>
        <w:t>_______________</w:t>
      </w:r>
    </w:p>
    <w:p w:rsidR="00D87ADF" w:rsidRDefault="00D87ADF" w:rsidP="00693439">
      <w:pPr>
        <w:pStyle w:val="ListParagraph"/>
        <w:tabs>
          <w:tab w:val="left" w:pos="9090"/>
        </w:tabs>
        <w:rPr>
          <w:rFonts w:asciiTheme="majorHAnsi" w:hAnsiTheme="majorHAnsi" w:cstheme="majorHAnsi"/>
        </w:rPr>
      </w:pPr>
    </w:p>
    <w:p w:rsidR="00D87ADF" w:rsidRDefault="00D87ADF">
      <w:pPr>
        <w:rPr>
          <w:rFonts w:asciiTheme="majorHAnsi" w:hAnsiTheme="majorHAnsi" w:cstheme="majorHAnsi"/>
        </w:rPr>
      </w:pPr>
      <w:r>
        <w:rPr>
          <w:rFonts w:asciiTheme="majorHAnsi" w:hAnsiTheme="majorHAnsi" w:cstheme="majorHAnsi"/>
        </w:rPr>
        <w:br w:type="page"/>
      </w:r>
    </w:p>
    <w:p w:rsidR="00693439" w:rsidRDefault="00693439"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D87ADF" w:rsidP="00693439">
      <w:pPr>
        <w:pStyle w:val="ListParagraph"/>
        <w:tabs>
          <w:tab w:val="left" w:pos="9090"/>
        </w:tabs>
        <w:rPr>
          <w:rFonts w:asciiTheme="majorHAnsi" w:hAnsiTheme="majorHAnsi" w:cstheme="majorHAnsi"/>
        </w:rPr>
      </w:pPr>
    </w:p>
    <w:p w:rsidR="00D87ADF" w:rsidRDefault="006405A8" w:rsidP="00693439">
      <w:pPr>
        <w:pStyle w:val="ListParagraph"/>
        <w:tabs>
          <w:tab w:val="left" w:pos="9090"/>
        </w:tabs>
        <w:rPr>
          <w:rFonts w:asciiTheme="majorHAnsi" w:hAnsiTheme="majorHAnsi" w:cstheme="majorHAnsi"/>
        </w:rPr>
      </w:pPr>
      <w:r>
        <w:rPr>
          <w:rFonts w:asciiTheme="majorHAnsi" w:hAnsiTheme="majorHAnsi" w:cstheme="majorHAnsi"/>
        </w:rPr>
        <w:t>_________________________________________________</w:t>
      </w:r>
    </w:p>
    <w:p w:rsidR="006405A8" w:rsidRDefault="006405A8" w:rsidP="00693439">
      <w:pPr>
        <w:pStyle w:val="ListParagraph"/>
        <w:tabs>
          <w:tab w:val="left" w:pos="9090"/>
        </w:tabs>
        <w:rPr>
          <w:rFonts w:asciiTheme="majorHAnsi" w:hAnsiTheme="majorHAnsi" w:cstheme="majorHAnsi"/>
        </w:rPr>
      </w:pPr>
      <w:r>
        <w:rPr>
          <w:rFonts w:asciiTheme="majorHAnsi" w:hAnsiTheme="majorHAnsi" w:cstheme="majorHAnsi"/>
        </w:rPr>
        <w:t>Contractor-Plumber Printed Name</w:t>
      </w: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r>
        <w:rPr>
          <w:rFonts w:asciiTheme="majorHAnsi" w:hAnsiTheme="majorHAnsi" w:cstheme="majorHAnsi"/>
        </w:rPr>
        <w:t>_________________________________________________</w:t>
      </w:r>
    </w:p>
    <w:p w:rsidR="006405A8" w:rsidRDefault="006405A8" w:rsidP="00693439">
      <w:pPr>
        <w:pStyle w:val="ListParagraph"/>
        <w:tabs>
          <w:tab w:val="left" w:pos="9090"/>
        </w:tabs>
        <w:rPr>
          <w:rFonts w:asciiTheme="majorHAnsi" w:hAnsiTheme="majorHAnsi" w:cstheme="majorHAnsi"/>
        </w:rPr>
      </w:pPr>
      <w:r>
        <w:rPr>
          <w:rFonts w:asciiTheme="majorHAnsi" w:hAnsiTheme="majorHAnsi" w:cstheme="majorHAnsi"/>
        </w:rPr>
        <w:t>Contractor-Plumber Signature</w:t>
      </w: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r>
        <w:rPr>
          <w:rFonts w:asciiTheme="majorHAnsi" w:hAnsiTheme="majorHAnsi" w:cstheme="majorHAnsi"/>
        </w:rPr>
        <w:t>_________________________________________________</w:t>
      </w:r>
    </w:p>
    <w:p w:rsidR="006405A8" w:rsidRDefault="006405A8" w:rsidP="00693439">
      <w:pPr>
        <w:pStyle w:val="ListParagraph"/>
        <w:tabs>
          <w:tab w:val="left" w:pos="9090"/>
        </w:tabs>
        <w:rPr>
          <w:rFonts w:asciiTheme="majorHAnsi" w:hAnsiTheme="majorHAnsi" w:cstheme="majorHAnsi"/>
        </w:rPr>
      </w:pPr>
      <w:r>
        <w:rPr>
          <w:rFonts w:asciiTheme="majorHAnsi" w:hAnsiTheme="majorHAnsi" w:cstheme="majorHAnsi"/>
        </w:rPr>
        <w:t>Client Printed Name</w:t>
      </w: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p>
    <w:p w:rsidR="006405A8" w:rsidRDefault="006405A8" w:rsidP="00693439">
      <w:pPr>
        <w:pStyle w:val="ListParagraph"/>
        <w:tabs>
          <w:tab w:val="left" w:pos="9090"/>
        </w:tabs>
        <w:rPr>
          <w:rFonts w:asciiTheme="majorHAnsi" w:hAnsiTheme="majorHAnsi" w:cstheme="majorHAnsi"/>
        </w:rPr>
      </w:pPr>
      <w:r>
        <w:rPr>
          <w:rFonts w:asciiTheme="majorHAnsi" w:hAnsiTheme="majorHAnsi" w:cstheme="majorHAnsi"/>
        </w:rPr>
        <w:t>_________________________________________________</w:t>
      </w:r>
    </w:p>
    <w:p w:rsidR="001823F4" w:rsidRDefault="006405A8" w:rsidP="00693439">
      <w:pPr>
        <w:pStyle w:val="ListParagraph"/>
        <w:tabs>
          <w:tab w:val="left" w:pos="9090"/>
        </w:tabs>
        <w:rPr>
          <w:rFonts w:asciiTheme="majorHAnsi" w:hAnsiTheme="majorHAnsi" w:cstheme="majorHAnsi"/>
        </w:rPr>
      </w:pPr>
      <w:r>
        <w:rPr>
          <w:rFonts w:asciiTheme="majorHAnsi" w:hAnsiTheme="majorHAnsi" w:cstheme="majorHAnsi"/>
        </w:rPr>
        <w:t>Client Signature</w:t>
      </w:r>
    </w:p>
    <w:p w:rsidR="001823F4" w:rsidRDefault="001823F4">
      <w:pPr>
        <w:rPr>
          <w:rFonts w:asciiTheme="majorHAnsi" w:hAnsiTheme="majorHAnsi" w:cstheme="majorHAnsi"/>
        </w:rPr>
      </w:pPr>
      <w:r>
        <w:rPr>
          <w:rFonts w:asciiTheme="majorHAnsi" w:hAnsiTheme="majorHAnsi" w:cstheme="majorHAnsi"/>
        </w:rPr>
        <w:br w:type="page"/>
      </w:r>
    </w:p>
    <w:p w:rsidR="006405A8" w:rsidRDefault="006405A8" w:rsidP="00693439">
      <w:pPr>
        <w:pStyle w:val="ListParagraph"/>
        <w:tabs>
          <w:tab w:val="left" w:pos="9090"/>
        </w:tabs>
        <w:rPr>
          <w:rFonts w:asciiTheme="majorHAnsi" w:hAnsiTheme="majorHAnsi" w:cstheme="majorHAnsi"/>
        </w:rPr>
      </w:pPr>
    </w:p>
    <w:p w:rsidR="001823F4" w:rsidRPr="001823F4" w:rsidRDefault="00291170" w:rsidP="001823F4">
      <w:pPr>
        <w:tabs>
          <w:tab w:val="left" w:pos="9090"/>
        </w:tabs>
        <w:rPr>
          <w:rFonts w:asciiTheme="majorHAnsi" w:hAnsiTheme="majorHAnsi" w:cstheme="majorHAnsi"/>
          <w:b/>
          <w:sz w:val="28"/>
          <w:szCs w:val="28"/>
        </w:rPr>
      </w:pPr>
      <w:r>
        <w:rPr>
          <w:rFonts w:asciiTheme="majorHAnsi" w:hAnsiTheme="majorHAnsi" w:cstheme="majorHAnsi"/>
          <w:sz w:val="28"/>
          <w:szCs w:val="28"/>
        </w:rPr>
        <w:t xml:space="preserve">               </w:t>
      </w:r>
      <w:r w:rsidR="001823F4" w:rsidRPr="001823F4">
        <w:rPr>
          <w:rFonts w:asciiTheme="majorHAnsi" w:hAnsiTheme="majorHAnsi" w:cstheme="majorHAnsi"/>
          <w:sz w:val="28"/>
          <w:szCs w:val="28"/>
        </w:rPr>
        <w:t xml:space="preserve"> </w:t>
      </w:r>
      <w:r w:rsidR="001823F4" w:rsidRPr="001823F4">
        <w:rPr>
          <w:rFonts w:asciiTheme="majorHAnsi" w:hAnsiTheme="majorHAnsi" w:cstheme="majorHAnsi"/>
          <w:b/>
          <w:sz w:val="28"/>
          <w:szCs w:val="28"/>
        </w:rPr>
        <w:t>INDEMNIFICATION, HOLD HARMLESS &amp; INSURANCE AGREEMENT</w:t>
      </w:r>
    </w:p>
    <w:p w:rsidR="001823F4" w:rsidRDefault="001823F4" w:rsidP="001823F4">
      <w:pPr>
        <w:tabs>
          <w:tab w:val="left" w:pos="9090"/>
        </w:tabs>
        <w:rPr>
          <w:rFonts w:asciiTheme="majorHAnsi" w:hAnsiTheme="majorHAnsi" w:cstheme="majorHAnsi"/>
          <w:sz w:val="28"/>
          <w:szCs w:val="28"/>
        </w:rPr>
      </w:pPr>
    </w:p>
    <w:p w:rsidR="001823F4" w:rsidRDefault="001823F4" w:rsidP="001823F4">
      <w:pPr>
        <w:tabs>
          <w:tab w:val="left" w:pos="9090"/>
        </w:tabs>
        <w:rPr>
          <w:rFonts w:asciiTheme="majorHAnsi" w:hAnsiTheme="majorHAnsi" w:cstheme="majorHAnsi"/>
          <w:sz w:val="28"/>
          <w:szCs w:val="28"/>
        </w:rPr>
      </w:pPr>
    </w:p>
    <w:p w:rsidR="001823F4" w:rsidRDefault="001823F4" w:rsidP="001823F4">
      <w:pPr>
        <w:tabs>
          <w:tab w:val="left" w:pos="9090"/>
        </w:tabs>
        <w:rPr>
          <w:rFonts w:asciiTheme="majorHAnsi" w:hAnsiTheme="majorHAnsi" w:cstheme="majorHAnsi"/>
          <w:b/>
          <w:sz w:val="28"/>
          <w:szCs w:val="28"/>
        </w:rPr>
      </w:pPr>
      <w:r w:rsidRPr="001823F4">
        <w:rPr>
          <w:rFonts w:asciiTheme="majorHAnsi" w:hAnsiTheme="majorHAnsi" w:cstheme="majorHAnsi"/>
          <w:b/>
          <w:sz w:val="28"/>
          <w:szCs w:val="28"/>
        </w:rPr>
        <w:t>A.INDEMNIFICATION AND HOLD HARMLESS</w:t>
      </w:r>
    </w:p>
    <w:p w:rsidR="001823F4" w:rsidRDefault="001823F4" w:rsidP="001823F4">
      <w:pPr>
        <w:tabs>
          <w:tab w:val="left" w:pos="9090"/>
        </w:tabs>
        <w:rPr>
          <w:rFonts w:asciiTheme="majorHAnsi" w:hAnsiTheme="majorHAnsi" w:cstheme="majorHAnsi"/>
          <w:sz w:val="28"/>
          <w:szCs w:val="28"/>
        </w:rPr>
      </w:pPr>
      <w:r>
        <w:rPr>
          <w:rFonts w:asciiTheme="majorHAnsi" w:hAnsiTheme="majorHAnsi" w:cstheme="majorHAnsi"/>
          <w:sz w:val="28"/>
          <w:szCs w:val="28"/>
        </w:rPr>
        <w:t xml:space="preserve">To the fullest </w:t>
      </w:r>
      <w:proofErr w:type="spellStart"/>
      <w:r>
        <w:rPr>
          <w:rFonts w:asciiTheme="majorHAnsi" w:hAnsiTheme="majorHAnsi" w:cstheme="majorHAnsi"/>
          <w:sz w:val="28"/>
          <w:szCs w:val="28"/>
        </w:rPr>
        <w:t>extend</w:t>
      </w:r>
      <w:proofErr w:type="spellEnd"/>
      <w:r>
        <w:rPr>
          <w:rFonts w:asciiTheme="majorHAnsi" w:hAnsiTheme="majorHAnsi" w:cstheme="majorHAnsi"/>
          <w:sz w:val="28"/>
          <w:szCs w:val="28"/>
        </w:rPr>
        <w:t xml:space="preserve"> permitted by </w:t>
      </w:r>
      <w:proofErr w:type="gramStart"/>
      <w:r>
        <w:rPr>
          <w:rFonts w:asciiTheme="majorHAnsi" w:hAnsiTheme="majorHAnsi" w:cstheme="majorHAnsi"/>
          <w:sz w:val="28"/>
          <w:szCs w:val="28"/>
        </w:rPr>
        <w:t>law,_</w:t>
      </w:r>
      <w:proofErr w:type="gramEnd"/>
      <w:r>
        <w:rPr>
          <w:rFonts w:asciiTheme="majorHAnsi" w:hAnsiTheme="majorHAnsi" w:cstheme="majorHAnsi"/>
          <w:sz w:val="28"/>
          <w:szCs w:val="28"/>
        </w:rPr>
        <w:t xml:space="preserve">_______________________________ </w:t>
      </w:r>
    </w:p>
    <w:p w:rsidR="001823F4" w:rsidRDefault="001823F4" w:rsidP="001823F4">
      <w:pPr>
        <w:tabs>
          <w:tab w:val="left" w:pos="9090"/>
        </w:tabs>
        <w:rPr>
          <w:rFonts w:asciiTheme="majorHAnsi" w:hAnsiTheme="majorHAnsi" w:cstheme="majorHAnsi"/>
          <w:sz w:val="28"/>
          <w:szCs w:val="28"/>
        </w:rPr>
      </w:pPr>
      <w:r>
        <w:rPr>
          <w:rFonts w:asciiTheme="majorHAnsi" w:hAnsiTheme="majorHAnsi" w:cstheme="majorHAnsi"/>
          <w:sz w:val="28"/>
          <w:szCs w:val="28"/>
        </w:rPr>
        <w:t>( Contractor ) agrees to defend, indemnify and hold harmless PJ Home Solutions LLC ( Owner ),</w:t>
      </w:r>
      <w:proofErr w:type="spellStart"/>
      <w:r>
        <w:rPr>
          <w:rFonts w:asciiTheme="majorHAnsi" w:hAnsiTheme="majorHAnsi" w:cstheme="majorHAnsi"/>
          <w:sz w:val="28"/>
          <w:szCs w:val="28"/>
        </w:rPr>
        <w:t>its</w:t>
      </w:r>
      <w:proofErr w:type="spellEnd"/>
      <w:r>
        <w:rPr>
          <w:rFonts w:asciiTheme="majorHAnsi" w:hAnsiTheme="majorHAnsi" w:cstheme="majorHAnsi"/>
          <w:sz w:val="28"/>
          <w:szCs w:val="28"/>
        </w:rPr>
        <w:t xml:space="preserve"> their officers, agents, directors and employees from and against any and all claims, suits, liens , judgements , damages, losses and expenses including reasonable legal fees and costs arising in whole or in part and in any other manner from acts, omissions, breach or default of Contractor, in connection with performance of any work by Contractor, its officers, directors, agents, </w:t>
      </w:r>
      <w:r w:rsidR="00291170">
        <w:rPr>
          <w:rFonts w:asciiTheme="majorHAnsi" w:hAnsiTheme="majorHAnsi" w:cstheme="majorHAnsi"/>
          <w:sz w:val="28"/>
          <w:szCs w:val="28"/>
        </w:rPr>
        <w:t xml:space="preserve">employees and </w:t>
      </w:r>
      <w:r>
        <w:rPr>
          <w:rFonts w:asciiTheme="majorHAnsi" w:hAnsiTheme="majorHAnsi" w:cstheme="majorHAnsi"/>
          <w:sz w:val="28"/>
          <w:szCs w:val="28"/>
        </w:rPr>
        <w:t>subcontractors.</w:t>
      </w:r>
    </w:p>
    <w:p w:rsidR="00291170" w:rsidRDefault="00291170" w:rsidP="001823F4">
      <w:pPr>
        <w:tabs>
          <w:tab w:val="left" w:pos="9090"/>
        </w:tabs>
        <w:rPr>
          <w:rFonts w:asciiTheme="majorHAnsi" w:hAnsiTheme="majorHAnsi" w:cstheme="majorHAnsi"/>
          <w:b/>
          <w:sz w:val="28"/>
          <w:szCs w:val="28"/>
        </w:rPr>
      </w:pPr>
      <w:r w:rsidRPr="00291170">
        <w:rPr>
          <w:rFonts w:asciiTheme="majorHAnsi" w:hAnsiTheme="majorHAnsi" w:cstheme="majorHAnsi"/>
          <w:b/>
          <w:sz w:val="28"/>
          <w:szCs w:val="28"/>
        </w:rPr>
        <w:t>B.INSURANCE</w:t>
      </w:r>
    </w:p>
    <w:p w:rsidR="00291170" w:rsidRDefault="00291170" w:rsidP="001823F4">
      <w:pPr>
        <w:tabs>
          <w:tab w:val="left" w:pos="9090"/>
        </w:tabs>
        <w:rPr>
          <w:rFonts w:asciiTheme="majorHAnsi" w:hAnsiTheme="majorHAnsi" w:cstheme="majorHAnsi"/>
          <w:sz w:val="28"/>
          <w:szCs w:val="28"/>
        </w:rPr>
      </w:pPr>
      <w:r>
        <w:rPr>
          <w:rFonts w:asciiTheme="majorHAnsi" w:hAnsiTheme="majorHAnsi" w:cstheme="majorHAnsi"/>
          <w:sz w:val="28"/>
          <w:szCs w:val="28"/>
        </w:rPr>
        <w:t>*Contractor hereby agrees that it will obtain and keep in force an insurance policy/policies to cover its liability hereunder and to defend and save harmless Owner in the  minimum amount of $1,000,000 per occurrence ( or another appropriate agreed upon amount 0 for personal injury , bodily injury and property damage.</w:t>
      </w:r>
    </w:p>
    <w:p w:rsidR="00291170" w:rsidRDefault="00291170" w:rsidP="001823F4">
      <w:pPr>
        <w:tabs>
          <w:tab w:val="left" w:pos="9090"/>
        </w:tabs>
        <w:rPr>
          <w:rFonts w:asciiTheme="majorHAnsi" w:hAnsiTheme="majorHAnsi" w:cstheme="majorHAnsi"/>
          <w:sz w:val="28"/>
          <w:szCs w:val="28"/>
        </w:rPr>
      </w:pPr>
      <w:r>
        <w:rPr>
          <w:rFonts w:asciiTheme="majorHAnsi" w:hAnsiTheme="majorHAnsi" w:cstheme="majorHAnsi"/>
          <w:sz w:val="28"/>
          <w:szCs w:val="28"/>
        </w:rPr>
        <w:t>*Said Liability policies shall name Owner as additional insured and shall be primary to any other insurance policies.</w:t>
      </w:r>
    </w:p>
    <w:p w:rsidR="00291170" w:rsidRDefault="00291170" w:rsidP="001823F4">
      <w:pPr>
        <w:tabs>
          <w:tab w:val="left" w:pos="9090"/>
        </w:tabs>
        <w:rPr>
          <w:rFonts w:asciiTheme="majorHAnsi" w:hAnsiTheme="majorHAnsi" w:cstheme="majorHAnsi"/>
          <w:sz w:val="28"/>
          <w:szCs w:val="28"/>
        </w:rPr>
      </w:pPr>
      <w:r>
        <w:rPr>
          <w:rFonts w:asciiTheme="majorHAnsi" w:hAnsiTheme="majorHAnsi" w:cstheme="majorHAnsi"/>
          <w:sz w:val="28"/>
          <w:szCs w:val="28"/>
        </w:rPr>
        <w:t xml:space="preserve">*Contractor will obtain and keep in force Workers Compensation insurance including Employers Liability </w:t>
      </w:r>
      <w:r w:rsidR="00183C5F">
        <w:rPr>
          <w:rFonts w:asciiTheme="majorHAnsi" w:hAnsiTheme="majorHAnsi" w:cstheme="majorHAnsi"/>
          <w:sz w:val="28"/>
          <w:szCs w:val="28"/>
        </w:rPr>
        <w:t>to the</w:t>
      </w:r>
      <w:r>
        <w:rPr>
          <w:rFonts w:asciiTheme="majorHAnsi" w:hAnsiTheme="majorHAnsi" w:cstheme="majorHAnsi"/>
          <w:sz w:val="28"/>
          <w:szCs w:val="28"/>
        </w:rPr>
        <w:t xml:space="preserve"> full statutory limits.</w:t>
      </w:r>
    </w:p>
    <w:p w:rsidR="00291170" w:rsidRDefault="00291170" w:rsidP="001823F4">
      <w:pPr>
        <w:tabs>
          <w:tab w:val="left" w:pos="9090"/>
        </w:tabs>
        <w:rPr>
          <w:rFonts w:asciiTheme="majorHAnsi" w:hAnsiTheme="majorHAnsi" w:cstheme="majorHAnsi"/>
          <w:sz w:val="28"/>
          <w:szCs w:val="28"/>
        </w:rPr>
      </w:pPr>
      <w:r>
        <w:rPr>
          <w:rFonts w:asciiTheme="majorHAnsi" w:hAnsiTheme="majorHAnsi" w:cstheme="majorHAnsi"/>
          <w:sz w:val="28"/>
          <w:szCs w:val="28"/>
        </w:rPr>
        <w:t>*Contractor shall furnish to the Owner certificates of insurance evidencing that the aforesaid insurance coverage is in force.</w:t>
      </w:r>
    </w:p>
    <w:p w:rsidR="00DD534E" w:rsidRDefault="00DD534E" w:rsidP="001823F4">
      <w:pPr>
        <w:tabs>
          <w:tab w:val="left" w:pos="9090"/>
        </w:tabs>
        <w:rPr>
          <w:rFonts w:asciiTheme="majorHAnsi" w:hAnsiTheme="majorHAnsi" w:cstheme="majorHAnsi"/>
          <w:sz w:val="28"/>
          <w:szCs w:val="28"/>
        </w:rPr>
      </w:pPr>
      <w:r>
        <w:rPr>
          <w:rFonts w:asciiTheme="majorHAnsi" w:hAnsiTheme="majorHAnsi" w:cstheme="majorHAnsi"/>
          <w:sz w:val="28"/>
          <w:szCs w:val="28"/>
        </w:rPr>
        <w:t>Project</w:t>
      </w:r>
      <w:r w:rsidR="00291170">
        <w:rPr>
          <w:rFonts w:asciiTheme="majorHAnsi" w:hAnsiTheme="majorHAnsi" w:cstheme="majorHAnsi"/>
          <w:sz w:val="28"/>
          <w:szCs w:val="28"/>
        </w:rPr>
        <w:t>Location/Address______________________</w:t>
      </w:r>
      <w:r>
        <w:rPr>
          <w:rFonts w:asciiTheme="majorHAnsi" w:hAnsiTheme="majorHAnsi" w:cstheme="majorHAnsi"/>
          <w:sz w:val="28"/>
          <w:szCs w:val="28"/>
        </w:rPr>
        <w:t>_______________</w:t>
      </w:r>
    </w:p>
    <w:p w:rsidR="00291170" w:rsidRDefault="00291170" w:rsidP="001823F4">
      <w:pPr>
        <w:tabs>
          <w:tab w:val="left" w:pos="9090"/>
        </w:tabs>
        <w:rPr>
          <w:rFonts w:asciiTheme="majorHAnsi" w:hAnsiTheme="majorHAnsi" w:cstheme="majorHAnsi"/>
          <w:sz w:val="28"/>
          <w:szCs w:val="28"/>
        </w:rPr>
      </w:pPr>
      <w:r>
        <w:rPr>
          <w:rFonts w:asciiTheme="majorHAnsi" w:hAnsiTheme="majorHAnsi" w:cstheme="majorHAnsi"/>
          <w:sz w:val="28"/>
          <w:szCs w:val="28"/>
        </w:rPr>
        <w:t>Contractor_______________________</w:t>
      </w:r>
      <w:r w:rsidR="00DD534E">
        <w:rPr>
          <w:rFonts w:asciiTheme="majorHAnsi" w:hAnsiTheme="majorHAnsi" w:cstheme="majorHAnsi"/>
          <w:sz w:val="28"/>
          <w:szCs w:val="28"/>
        </w:rPr>
        <w:t>_____________________</w:t>
      </w:r>
    </w:p>
    <w:p w:rsidR="00291170" w:rsidRDefault="00291170" w:rsidP="001823F4">
      <w:pPr>
        <w:tabs>
          <w:tab w:val="left" w:pos="9090"/>
        </w:tabs>
        <w:rPr>
          <w:rFonts w:asciiTheme="majorHAnsi" w:hAnsiTheme="majorHAnsi" w:cstheme="majorHAnsi"/>
          <w:sz w:val="28"/>
          <w:szCs w:val="28"/>
        </w:rPr>
      </w:pPr>
      <w:r>
        <w:rPr>
          <w:rFonts w:asciiTheme="majorHAnsi" w:hAnsiTheme="majorHAnsi" w:cstheme="majorHAnsi"/>
          <w:sz w:val="28"/>
          <w:szCs w:val="28"/>
        </w:rPr>
        <w:t xml:space="preserve">Authorized </w:t>
      </w:r>
      <w:proofErr w:type="spellStart"/>
      <w:r>
        <w:rPr>
          <w:rFonts w:asciiTheme="majorHAnsi" w:hAnsiTheme="majorHAnsi" w:cstheme="majorHAnsi"/>
          <w:sz w:val="28"/>
          <w:szCs w:val="28"/>
        </w:rPr>
        <w:t>Signature___________________________Date</w:t>
      </w:r>
      <w:proofErr w:type="spellEnd"/>
      <w:r>
        <w:rPr>
          <w:rFonts w:asciiTheme="majorHAnsi" w:hAnsiTheme="majorHAnsi" w:cstheme="majorHAnsi"/>
          <w:sz w:val="28"/>
          <w:szCs w:val="28"/>
        </w:rPr>
        <w:t>________________</w:t>
      </w:r>
    </w:p>
    <w:p w:rsidR="00291170" w:rsidRPr="00291170" w:rsidRDefault="00291170" w:rsidP="001823F4">
      <w:pPr>
        <w:tabs>
          <w:tab w:val="left" w:pos="9090"/>
        </w:tabs>
        <w:rPr>
          <w:rFonts w:asciiTheme="majorHAnsi" w:hAnsiTheme="majorHAnsi" w:cstheme="majorHAnsi"/>
          <w:sz w:val="28"/>
          <w:szCs w:val="28"/>
        </w:rPr>
      </w:pPr>
    </w:p>
    <w:p w:rsidR="00693439" w:rsidRDefault="00693439" w:rsidP="00693439">
      <w:pPr>
        <w:pStyle w:val="ListParagraph"/>
        <w:tabs>
          <w:tab w:val="left" w:pos="9090"/>
        </w:tabs>
        <w:rPr>
          <w:rFonts w:asciiTheme="majorHAnsi" w:hAnsiTheme="majorHAnsi" w:cstheme="majorHAnsi"/>
        </w:rPr>
      </w:pPr>
    </w:p>
    <w:p w:rsidR="00693439" w:rsidRPr="00693439" w:rsidRDefault="00693439" w:rsidP="00693439">
      <w:pPr>
        <w:pStyle w:val="ListParagraph"/>
        <w:tabs>
          <w:tab w:val="left" w:pos="9090"/>
        </w:tabs>
        <w:rPr>
          <w:rFonts w:asciiTheme="majorHAnsi" w:hAnsiTheme="majorHAnsi" w:cstheme="majorHAnsi"/>
        </w:rPr>
      </w:pPr>
    </w:p>
    <w:p w:rsidR="008D4F2D" w:rsidRDefault="008D4F2D">
      <w:pPr>
        <w:rPr>
          <w:rFonts w:asciiTheme="majorHAnsi" w:hAnsiTheme="majorHAnsi" w:cstheme="majorHAnsi"/>
        </w:rPr>
      </w:pPr>
      <w:r>
        <w:rPr>
          <w:rFonts w:asciiTheme="majorHAnsi" w:hAnsiTheme="majorHAnsi" w:cstheme="majorHAnsi"/>
        </w:rPr>
        <w:br w:type="page"/>
      </w:r>
    </w:p>
    <w:p w:rsidR="00CD1240" w:rsidRPr="00CD1240" w:rsidRDefault="00205615" w:rsidP="00CD1240">
      <w:pPr>
        <w:pStyle w:val="ListParagraph"/>
        <w:tabs>
          <w:tab w:val="left" w:pos="9090"/>
        </w:tabs>
        <w:rPr>
          <w:rFonts w:ascii="Arial Black" w:hAnsi="Arial Black"/>
        </w:rPr>
      </w:pPr>
      <w:r>
        <w:rPr>
          <w:rFonts w:asciiTheme="majorHAnsi" w:hAnsiTheme="majorHAnsi" w:cstheme="majorHAnsi"/>
        </w:rPr>
        <w:lastRenderedPageBreak/>
        <w:t>losses,</w:t>
      </w:r>
      <w:r w:rsidR="007E2D70">
        <w:rPr>
          <w:rFonts w:asciiTheme="majorHAnsi" w:hAnsiTheme="majorHAnsi" w:cstheme="majorHAnsi"/>
        </w:rPr>
        <w:t xml:space="preserve"> </w:t>
      </w:r>
      <w:r>
        <w:rPr>
          <w:rFonts w:asciiTheme="majorHAnsi" w:hAnsiTheme="majorHAnsi" w:cstheme="majorHAnsi"/>
        </w:rPr>
        <w:t xml:space="preserve">damages and expenses arising out of resulting from the performance of the work, including </w:t>
      </w:r>
      <w:r w:rsidR="007E2D70">
        <w:rPr>
          <w:rFonts w:asciiTheme="majorHAnsi" w:hAnsiTheme="majorHAnsi" w:cstheme="majorHAnsi"/>
        </w:rPr>
        <w:t>but not limited to any such claims ,loss ,damages or expenses caused in whole or in part by any negligent act of omission of the Contractor, anyone directly employed by them or anyone whose acts like the are liable for.</w:t>
      </w:r>
    </w:p>
    <w:sectPr w:rsidR="00CD1240" w:rsidRPr="00CD124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84137"/>
    <w:multiLevelType w:val="hybridMultilevel"/>
    <w:tmpl w:val="1C2068C8"/>
    <w:lvl w:ilvl="0" w:tplc="D5B89E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E5C2116"/>
    <w:multiLevelType w:val="hybridMultilevel"/>
    <w:tmpl w:val="734470AA"/>
    <w:lvl w:ilvl="0" w:tplc="1C66DDD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AEE606E"/>
    <w:multiLevelType w:val="hybridMultilevel"/>
    <w:tmpl w:val="7C2AC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14A76F0"/>
    <w:multiLevelType w:val="hybridMultilevel"/>
    <w:tmpl w:val="D160C748"/>
    <w:lvl w:ilvl="0" w:tplc="0A6883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4DD1662"/>
    <w:multiLevelType w:val="hybridMultilevel"/>
    <w:tmpl w:val="90C2EA5C"/>
    <w:lvl w:ilvl="0" w:tplc="B0CCF3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240"/>
    <w:rsid w:val="001823F4"/>
    <w:rsid w:val="00183C5F"/>
    <w:rsid w:val="001D72DE"/>
    <w:rsid w:val="001E11A4"/>
    <w:rsid w:val="001E66A3"/>
    <w:rsid w:val="00205615"/>
    <w:rsid w:val="00291170"/>
    <w:rsid w:val="003C52CF"/>
    <w:rsid w:val="004E4D3D"/>
    <w:rsid w:val="004F3D33"/>
    <w:rsid w:val="005D0D37"/>
    <w:rsid w:val="006405A8"/>
    <w:rsid w:val="00693439"/>
    <w:rsid w:val="007E2D70"/>
    <w:rsid w:val="008D4F2D"/>
    <w:rsid w:val="008E20D9"/>
    <w:rsid w:val="00921577"/>
    <w:rsid w:val="00C734B2"/>
    <w:rsid w:val="00CD1240"/>
    <w:rsid w:val="00CF5472"/>
    <w:rsid w:val="00D87ADF"/>
    <w:rsid w:val="00DD534E"/>
    <w:rsid w:val="00F02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48D65F"/>
  <w15:chartTrackingRefBased/>
  <w15:docId w15:val="{C7FAC512-C549-4B05-91DE-D0068FA71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12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8</Pages>
  <Words>1973</Words>
  <Characters>11247</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Espaillat</dc:creator>
  <cp:keywords/>
  <dc:description/>
  <cp:lastModifiedBy>Daniel Medina Melendez</cp:lastModifiedBy>
  <cp:revision>8</cp:revision>
  <dcterms:created xsi:type="dcterms:W3CDTF">2018-08-13T12:48:00Z</dcterms:created>
  <dcterms:modified xsi:type="dcterms:W3CDTF">2020-03-28T16:55:00Z</dcterms:modified>
</cp:coreProperties>
</file>